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7D8" w:rsidRDefault="001517D8" w:rsidP="001517D8">
      <w:pPr>
        <w:shd w:val="clear" w:color="auto" w:fill="FFFFFF"/>
        <w:spacing w:before="100" w:beforeAutospacing="1"/>
        <w:rPr>
          <w:color w:val="000000"/>
        </w:rPr>
      </w:pPr>
      <w:r>
        <w:rPr>
          <w:rFonts w:ascii="Arial" w:hAnsi="Arial" w:cs="Arial"/>
          <w:color w:val="333333"/>
          <w:lang w:val="en-US" w:eastAsia="pl-PL"/>
        </w:rPr>
        <w:t>We are honored to invite you to the International Conference for Young Scientists and PhD Students in Biomedical Research during 7-9 September 2017, Cracow, Poland.</w:t>
      </w:r>
    </w:p>
    <w:p w:rsidR="001517D8" w:rsidRDefault="001517D8" w:rsidP="001517D8">
      <w:pPr>
        <w:shd w:val="clear" w:color="auto" w:fill="FFFFFF"/>
        <w:spacing w:before="100" w:beforeAutospacing="1"/>
        <w:rPr>
          <w:color w:val="000000"/>
        </w:rPr>
      </w:pPr>
      <w:r>
        <w:rPr>
          <w:rFonts w:ascii="Arial" w:hAnsi="Arial" w:cs="Arial"/>
          <w:color w:val="333333"/>
          <w:lang w:val="en-US" w:eastAsia="pl-PL"/>
        </w:rPr>
        <w:t> </w:t>
      </w:r>
    </w:p>
    <w:p w:rsidR="001517D8" w:rsidRDefault="001517D8" w:rsidP="001517D8">
      <w:pPr>
        <w:shd w:val="clear" w:color="auto" w:fill="FFFFFF"/>
        <w:spacing w:before="100" w:beforeAutospacing="1"/>
        <w:rPr>
          <w:color w:val="000000"/>
        </w:rPr>
      </w:pPr>
      <w:r>
        <w:rPr>
          <w:rFonts w:ascii="Arial" w:hAnsi="Arial" w:cs="Arial"/>
          <w:color w:val="333333"/>
          <w:lang w:val="en-US" w:eastAsia="pl-PL"/>
        </w:rPr>
        <w:t xml:space="preserve">The Conference is organized by </w:t>
      </w:r>
      <w:proofErr w:type="spellStart"/>
      <w:r>
        <w:rPr>
          <w:rFonts w:ascii="Arial" w:hAnsi="Arial" w:cs="Arial"/>
          <w:color w:val="333333"/>
          <w:lang w:val="en-US" w:eastAsia="pl-PL"/>
        </w:rPr>
        <w:t>Jagiellonian</w:t>
      </w:r>
      <w:proofErr w:type="spellEnd"/>
      <w:r>
        <w:rPr>
          <w:rFonts w:ascii="Arial" w:hAnsi="Arial" w:cs="Arial"/>
          <w:color w:val="333333"/>
          <w:lang w:val="en-US" w:eastAsia="pl-PL"/>
        </w:rPr>
        <w:t xml:space="preserve"> University Medical College, a medical school with over 600 years of tradition in research and education. </w:t>
      </w:r>
    </w:p>
    <w:p w:rsidR="001517D8" w:rsidRDefault="001517D8" w:rsidP="001517D8">
      <w:pPr>
        <w:shd w:val="clear" w:color="auto" w:fill="FFFFFF"/>
        <w:spacing w:before="100" w:beforeAutospacing="1"/>
        <w:rPr>
          <w:color w:val="000000"/>
        </w:rPr>
      </w:pPr>
      <w:r>
        <w:rPr>
          <w:rFonts w:ascii="Arial" w:hAnsi="Arial" w:cs="Arial"/>
          <w:color w:val="333333"/>
          <w:lang w:val="en-US" w:eastAsia="pl-PL"/>
        </w:rPr>
        <w:t> </w:t>
      </w:r>
    </w:p>
    <w:p w:rsidR="001517D8" w:rsidRDefault="001517D8" w:rsidP="001517D8">
      <w:pPr>
        <w:shd w:val="clear" w:color="auto" w:fill="FFFFFF"/>
        <w:spacing w:before="100" w:beforeAutospacing="1"/>
        <w:rPr>
          <w:color w:val="000000"/>
        </w:rPr>
      </w:pPr>
      <w:r>
        <w:rPr>
          <w:rFonts w:ascii="Arial" w:hAnsi="Arial" w:cs="Arial"/>
          <w:color w:val="333333"/>
          <w:lang w:val="en-US" w:eastAsia="pl-PL"/>
        </w:rPr>
        <w:t>The topic of the conference is ’Healthy Aging’.</w:t>
      </w:r>
    </w:p>
    <w:p w:rsidR="001517D8" w:rsidRDefault="001517D8" w:rsidP="001517D8">
      <w:pPr>
        <w:shd w:val="clear" w:color="auto" w:fill="FFFFFF"/>
        <w:spacing w:before="100" w:beforeAutospacing="1"/>
        <w:rPr>
          <w:color w:val="000000"/>
        </w:rPr>
      </w:pPr>
      <w:r>
        <w:rPr>
          <w:rFonts w:ascii="Arial" w:hAnsi="Arial" w:cs="Arial"/>
          <w:color w:val="333333"/>
          <w:lang w:val="en-US" w:eastAsia="pl-PL"/>
        </w:rPr>
        <w:t>This will cover a wide spectrum of laboratory, epidemiological, and interventional studies related to preserving health throughout a whole life span. For young professionals in biomedical sciences, this conference will allow presentation of their results and discussion with international experts.</w:t>
      </w:r>
    </w:p>
    <w:p w:rsidR="001517D8" w:rsidRDefault="001517D8" w:rsidP="001517D8">
      <w:pPr>
        <w:shd w:val="clear" w:color="auto" w:fill="FFFFFF"/>
        <w:spacing w:before="100" w:beforeAutospacing="1"/>
        <w:rPr>
          <w:color w:val="000000"/>
        </w:rPr>
      </w:pPr>
      <w:r>
        <w:rPr>
          <w:rFonts w:ascii="Arial" w:hAnsi="Arial" w:cs="Arial"/>
          <w:color w:val="333333"/>
          <w:lang w:val="en-US" w:eastAsia="pl-PL"/>
        </w:rPr>
        <w:t> </w:t>
      </w:r>
    </w:p>
    <w:p w:rsidR="001517D8" w:rsidRDefault="001517D8" w:rsidP="001517D8">
      <w:pPr>
        <w:shd w:val="clear" w:color="auto" w:fill="FFFFFF"/>
        <w:spacing w:before="100" w:beforeAutospacing="1"/>
        <w:rPr>
          <w:color w:val="000000"/>
        </w:rPr>
      </w:pPr>
      <w:r>
        <w:rPr>
          <w:rFonts w:ascii="Arial" w:hAnsi="Arial" w:cs="Arial"/>
          <w:color w:val="333333"/>
          <w:lang w:val="en-US" w:eastAsia="pl-PL"/>
        </w:rPr>
        <w:t>We have invited four distinguished scientists who are recipients of the Honoris Causa Doctorate of our University for excellence in their field. They have kindly accepted our invitation to lecture at the conference, but also to take active part in the sessions discussing results of junior researches. Our vision for the participants of this conference is to contribute to the scientific program, either by oral or poster presentations, with a time set aside for scientific interaction.</w:t>
      </w:r>
    </w:p>
    <w:p w:rsidR="001517D8" w:rsidRDefault="001517D8" w:rsidP="001517D8">
      <w:pPr>
        <w:shd w:val="clear" w:color="auto" w:fill="FFFFFF"/>
        <w:spacing w:before="100" w:beforeAutospacing="1"/>
        <w:rPr>
          <w:color w:val="000000"/>
        </w:rPr>
      </w:pPr>
      <w:r>
        <w:rPr>
          <w:rFonts w:ascii="Arial" w:hAnsi="Arial" w:cs="Arial"/>
          <w:color w:val="333333"/>
          <w:lang w:val="en-US" w:eastAsia="pl-PL"/>
        </w:rPr>
        <w:t> </w:t>
      </w:r>
    </w:p>
    <w:p w:rsidR="001517D8" w:rsidRDefault="001517D8" w:rsidP="001517D8">
      <w:pPr>
        <w:shd w:val="clear" w:color="auto" w:fill="FFFFFF"/>
        <w:spacing w:before="100" w:beforeAutospacing="1"/>
        <w:rPr>
          <w:color w:val="000000"/>
        </w:rPr>
      </w:pPr>
      <w:r>
        <w:rPr>
          <w:rFonts w:ascii="Arial" w:hAnsi="Arial" w:cs="Arial"/>
          <w:color w:val="333333"/>
          <w:lang w:val="en-US" w:eastAsia="pl-PL"/>
        </w:rPr>
        <w:t>The conference offers also a chance for visiting Cracow and its surroundings, the most beautiful and popular tourist attraction in Poland.</w:t>
      </w:r>
    </w:p>
    <w:p w:rsidR="001517D8" w:rsidRDefault="001517D8" w:rsidP="001517D8">
      <w:pPr>
        <w:shd w:val="clear" w:color="auto" w:fill="FFFFFF"/>
        <w:spacing w:before="100" w:beforeAutospacing="1"/>
        <w:rPr>
          <w:color w:val="000000"/>
        </w:rPr>
      </w:pPr>
      <w:r>
        <w:rPr>
          <w:rFonts w:ascii="Arial" w:hAnsi="Arial" w:cs="Arial"/>
          <w:color w:val="333333"/>
          <w:lang w:val="en-US" w:eastAsia="pl-PL"/>
        </w:rPr>
        <w:t> </w:t>
      </w:r>
    </w:p>
    <w:p w:rsidR="001517D8" w:rsidRDefault="001517D8" w:rsidP="001517D8">
      <w:pPr>
        <w:shd w:val="clear" w:color="auto" w:fill="FFFFFF"/>
        <w:spacing w:before="100" w:beforeAutospacing="1"/>
        <w:rPr>
          <w:color w:val="000000"/>
        </w:rPr>
      </w:pPr>
      <w:r>
        <w:rPr>
          <w:rFonts w:ascii="Arial" w:hAnsi="Arial" w:cs="Arial"/>
          <w:color w:val="333333"/>
          <w:lang w:val="en-US" w:eastAsia="pl-PL"/>
        </w:rPr>
        <w:t>We look forward to seeing young leading researchers from European and extra-European countries who wish to present and discuss the results of their research.</w:t>
      </w:r>
    </w:p>
    <w:p w:rsidR="001517D8" w:rsidRDefault="001517D8" w:rsidP="001517D8">
      <w:pPr>
        <w:shd w:val="clear" w:color="auto" w:fill="FFFFFF"/>
        <w:spacing w:before="100" w:beforeAutospacing="1"/>
        <w:rPr>
          <w:color w:val="000000"/>
        </w:rPr>
      </w:pPr>
      <w:r>
        <w:rPr>
          <w:rFonts w:ascii="Arial" w:hAnsi="Arial" w:cs="Arial"/>
          <w:color w:val="333333"/>
          <w:lang w:val="en-US" w:eastAsia="pl-PL"/>
        </w:rPr>
        <w:t> </w:t>
      </w:r>
    </w:p>
    <w:p w:rsidR="001517D8" w:rsidRDefault="001517D8" w:rsidP="001517D8">
      <w:pPr>
        <w:shd w:val="clear" w:color="auto" w:fill="FFFFFF"/>
        <w:spacing w:before="100" w:beforeAutospacing="1"/>
        <w:rPr>
          <w:color w:val="000000"/>
        </w:rPr>
      </w:pPr>
      <w:r>
        <w:rPr>
          <w:rFonts w:ascii="Arial" w:hAnsi="Arial" w:cs="Arial"/>
          <w:color w:val="333333"/>
          <w:lang w:val="en-US" w:eastAsia="pl-PL"/>
        </w:rPr>
        <w:t>More information: </w:t>
      </w:r>
    </w:p>
    <w:p w:rsidR="001517D8" w:rsidRDefault="001517D8" w:rsidP="001517D8">
      <w:pPr>
        <w:shd w:val="clear" w:color="auto" w:fill="FFFFFF"/>
        <w:spacing w:before="100" w:beforeAutospacing="1"/>
        <w:rPr>
          <w:color w:val="000000"/>
        </w:rPr>
      </w:pPr>
      <w:hyperlink r:id="rId5" w:tgtFrame="_blank" w:history="1">
        <w:r>
          <w:rPr>
            <w:rStyle w:val="Hypertextovodkaz"/>
            <w:rFonts w:ascii="Arial" w:hAnsi="Arial" w:cs="Arial"/>
            <w:color w:val="333333"/>
            <w:lang w:val="en-US" w:eastAsia="pl-PL"/>
          </w:rPr>
          <w:t>http://www.healthyaging.cm-uj.krakow.pl/</w:t>
        </w:r>
      </w:hyperlink>
    </w:p>
    <w:tbl>
      <w:tblPr>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firstRow="1" w:lastRow="0" w:firstColumn="1" w:lastColumn="0" w:noHBand="0" w:noVBand="1"/>
      </w:tblPr>
      <w:tblGrid>
        <w:gridCol w:w="8165"/>
      </w:tblGrid>
      <w:tr w:rsidR="001517D8" w:rsidTr="001517D8">
        <w:trPr>
          <w:tblCellSpacing w:w="0" w:type="dxa"/>
        </w:trPr>
        <w:tc>
          <w:tcPr>
            <w:tcW w:w="0" w:type="auto"/>
            <w:tcBorders>
              <w:top w:val="nil"/>
              <w:left w:val="nil"/>
              <w:bottom w:val="nil"/>
              <w:right w:val="nil"/>
            </w:tcBorders>
            <w:shd w:val="clear" w:color="auto" w:fill="FFFFFF"/>
            <w:hideMark/>
          </w:tcPr>
          <w:p w:rsidR="001517D8" w:rsidRDefault="001517D8">
            <w:pPr>
              <w:spacing w:before="300" w:line="315" w:lineRule="atLeast"/>
              <w:rPr>
                <w:rFonts w:ascii="Segoe UI Light" w:hAnsi="Segoe UI Light" w:cs="Segoe UI Light"/>
                <w:color w:val="0072C6"/>
                <w:sz w:val="32"/>
                <w:szCs w:val="32"/>
              </w:rPr>
            </w:pPr>
            <w:hyperlink r:id="rId6" w:tgtFrame="_blank" w:history="1">
              <w:proofErr w:type="spellStart"/>
              <w:r>
                <w:rPr>
                  <w:rStyle w:val="Hypertextovodkaz"/>
                  <w:rFonts w:ascii="Segoe UI Light" w:hAnsi="Segoe UI Light" w:cs="Segoe UI Light"/>
                  <w:sz w:val="32"/>
                  <w:szCs w:val="32"/>
                  <w:u w:val="none"/>
                </w:rPr>
                <w:t>Health</w:t>
              </w:r>
              <w:proofErr w:type="spellEnd"/>
              <w:r>
                <w:rPr>
                  <w:rStyle w:val="Hypertextovodkaz"/>
                  <w:rFonts w:ascii="Segoe UI Light" w:hAnsi="Segoe UI Light" w:cs="Segoe UI Light"/>
                  <w:sz w:val="32"/>
                  <w:szCs w:val="32"/>
                  <w:u w:val="none"/>
                </w:rPr>
                <w:t xml:space="preserve"> AGING - </w:t>
              </w:r>
              <w:proofErr w:type="spellStart"/>
              <w:r>
                <w:rPr>
                  <w:rStyle w:val="Hypertextovodkaz"/>
                  <w:rFonts w:ascii="Segoe UI Light" w:hAnsi="Segoe UI Light" w:cs="Segoe UI Light"/>
                  <w:sz w:val="32"/>
                  <w:szCs w:val="32"/>
                  <w:u w:val="none"/>
                </w:rPr>
                <w:t>home</w:t>
              </w:r>
              <w:proofErr w:type="spellEnd"/>
            </w:hyperlink>
          </w:p>
          <w:p w:rsidR="001517D8" w:rsidRDefault="001517D8">
            <w:pPr>
              <w:spacing w:before="300" w:line="210" w:lineRule="atLeast"/>
              <w:rPr>
                <w:rFonts w:ascii="Segoe UI" w:hAnsi="Segoe UI" w:cs="Segoe UI"/>
                <w:color w:val="666666"/>
                <w:sz w:val="21"/>
                <w:szCs w:val="21"/>
              </w:rPr>
            </w:pPr>
            <w:hyperlink r:id="rId7" w:history="1">
              <w:r>
                <w:rPr>
                  <w:rStyle w:val="Hypertextovodkaz"/>
                  <w:rFonts w:ascii="Segoe UI" w:hAnsi="Segoe UI" w:cs="Segoe UI"/>
                  <w:sz w:val="21"/>
                  <w:szCs w:val="21"/>
                </w:rPr>
                <w:t>www.healthyaging.cm-uj.krakow.pl</w:t>
              </w:r>
            </w:hyperlink>
          </w:p>
          <w:p w:rsidR="001517D8" w:rsidRDefault="001517D8">
            <w:pPr>
              <w:spacing w:before="300" w:line="300" w:lineRule="atLeast"/>
              <w:rPr>
                <w:rFonts w:ascii="Segoe UI" w:hAnsi="Segoe UI" w:cs="Segoe UI"/>
                <w:color w:val="666666"/>
                <w:sz w:val="21"/>
                <w:szCs w:val="21"/>
              </w:rPr>
            </w:pPr>
            <w:r>
              <w:rPr>
                <w:rFonts w:ascii="Segoe UI" w:hAnsi="Segoe UI" w:cs="Segoe UI"/>
                <w:color w:val="666666"/>
                <w:sz w:val="21"/>
                <w:szCs w:val="21"/>
              </w:rPr>
              <w:t xml:space="preserve">Prof. </w:t>
            </w:r>
            <w:proofErr w:type="spellStart"/>
            <w:r>
              <w:rPr>
                <w:rFonts w:ascii="Segoe UI" w:hAnsi="Segoe UI" w:cs="Segoe UI"/>
                <w:color w:val="666666"/>
                <w:sz w:val="21"/>
                <w:szCs w:val="21"/>
              </w:rPr>
              <w:t>Frederica</w:t>
            </w:r>
            <w:proofErr w:type="spellEnd"/>
            <w:r>
              <w:rPr>
                <w:rFonts w:ascii="Segoe UI" w:hAnsi="Segoe UI" w:cs="Segoe UI"/>
                <w:color w:val="666666"/>
                <w:sz w:val="21"/>
                <w:szCs w:val="21"/>
              </w:rPr>
              <w:t xml:space="preserve"> P. </w:t>
            </w:r>
            <w:proofErr w:type="spellStart"/>
            <w:r>
              <w:rPr>
                <w:rFonts w:ascii="Segoe UI" w:hAnsi="Segoe UI" w:cs="Segoe UI"/>
                <w:color w:val="666666"/>
                <w:sz w:val="21"/>
                <w:szCs w:val="21"/>
              </w:rPr>
              <w:t>Perera</w:t>
            </w:r>
            <w:proofErr w:type="spellEnd"/>
            <w:r>
              <w:rPr>
                <w:rFonts w:ascii="Segoe UI" w:hAnsi="Segoe UI" w:cs="Segoe UI"/>
                <w:color w:val="666666"/>
                <w:sz w:val="21"/>
                <w:szCs w:val="21"/>
              </w:rPr>
              <w:t xml:space="preserve"> Columbia University, US. Federica P. </w:t>
            </w:r>
            <w:proofErr w:type="spellStart"/>
            <w:r>
              <w:rPr>
                <w:rFonts w:ascii="Segoe UI" w:hAnsi="Segoe UI" w:cs="Segoe UI"/>
                <w:color w:val="666666"/>
                <w:sz w:val="21"/>
                <w:szCs w:val="21"/>
              </w:rPr>
              <w:t>Perera</w:t>
            </w:r>
            <w:proofErr w:type="spellEnd"/>
            <w:r>
              <w:rPr>
                <w:rFonts w:ascii="Segoe UI" w:hAnsi="Segoe UI" w:cs="Segoe UI"/>
                <w:color w:val="666666"/>
                <w:sz w:val="21"/>
                <w:szCs w:val="21"/>
              </w:rPr>
              <w:t xml:space="preserve"> </w:t>
            </w:r>
            <w:proofErr w:type="spellStart"/>
            <w:r>
              <w:rPr>
                <w:rFonts w:ascii="Segoe UI" w:hAnsi="Segoe UI" w:cs="Segoe UI"/>
                <w:color w:val="666666"/>
                <w:sz w:val="21"/>
                <w:szCs w:val="21"/>
              </w:rPr>
              <w:t>is</w:t>
            </w:r>
            <w:proofErr w:type="spellEnd"/>
            <w:r>
              <w:rPr>
                <w:rFonts w:ascii="Segoe UI" w:hAnsi="Segoe UI" w:cs="Segoe UI"/>
                <w:color w:val="666666"/>
                <w:sz w:val="21"/>
                <w:szCs w:val="21"/>
              </w:rPr>
              <w:t xml:space="preserve"> a </w:t>
            </w:r>
            <w:proofErr w:type="spellStart"/>
            <w:r>
              <w:rPr>
                <w:rFonts w:ascii="Segoe UI" w:hAnsi="Segoe UI" w:cs="Segoe UI"/>
                <w:color w:val="666666"/>
                <w:sz w:val="21"/>
                <w:szCs w:val="21"/>
              </w:rPr>
              <w:t>Professor</w:t>
            </w:r>
            <w:proofErr w:type="spellEnd"/>
            <w:r>
              <w:rPr>
                <w:rFonts w:ascii="Segoe UI" w:hAnsi="Segoe UI" w:cs="Segoe UI"/>
                <w:color w:val="666666"/>
                <w:sz w:val="21"/>
                <w:szCs w:val="21"/>
              </w:rPr>
              <w:t xml:space="preserve"> </w:t>
            </w:r>
            <w:proofErr w:type="spellStart"/>
            <w:r>
              <w:rPr>
                <w:rFonts w:ascii="Segoe UI" w:hAnsi="Segoe UI" w:cs="Segoe UI"/>
                <w:color w:val="666666"/>
                <w:sz w:val="21"/>
                <w:szCs w:val="21"/>
              </w:rPr>
              <w:t>of</w:t>
            </w:r>
            <w:proofErr w:type="spellEnd"/>
            <w:r>
              <w:rPr>
                <w:rFonts w:ascii="Segoe UI" w:hAnsi="Segoe UI" w:cs="Segoe UI"/>
                <w:color w:val="666666"/>
                <w:sz w:val="21"/>
                <w:szCs w:val="21"/>
              </w:rPr>
              <w:t xml:space="preserve"> </w:t>
            </w:r>
            <w:proofErr w:type="spellStart"/>
            <w:r>
              <w:rPr>
                <w:rFonts w:ascii="Segoe UI" w:hAnsi="Segoe UI" w:cs="Segoe UI"/>
                <w:color w:val="666666"/>
                <w:sz w:val="21"/>
                <w:szCs w:val="21"/>
              </w:rPr>
              <w:t>Environmental</w:t>
            </w:r>
            <w:proofErr w:type="spellEnd"/>
            <w:r>
              <w:rPr>
                <w:rFonts w:ascii="Segoe UI" w:hAnsi="Segoe UI" w:cs="Segoe UI"/>
                <w:color w:val="666666"/>
                <w:sz w:val="21"/>
                <w:szCs w:val="21"/>
              </w:rPr>
              <w:t xml:space="preserve"> </w:t>
            </w:r>
            <w:proofErr w:type="spellStart"/>
            <w:r>
              <w:rPr>
                <w:rFonts w:ascii="Segoe UI" w:hAnsi="Segoe UI" w:cs="Segoe UI"/>
                <w:color w:val="666666"/>
                <w:sz w:val="21"/>
                <w:szCs w:val="21"/>
              </w:rPr>
              <w:t>Health</w:t>
            </w:r>
            <w:proofErr w:type="spellEnd"/>
            <w:r>
              <w:rPr>
                <w:rFonts w:ascii="Segoe UI" w:hAnsi="Segoe UI" w:cs="Segoe UI"/>
                <w:color w:val="666666"/>
                <w:sz w:val="21"/>
                <w:szCs w:val="21"/>
              </w:rPr>
              <w:t xml:space="preserve"> </w:t>
            </w:r>
            <w:proofErr w:type="spellStart"/>
            <w:r>
              <w:rPr>
                <w:rFonts w:ascii="Segoe UI" w:hAnsi="Segoe UI" w:cs="Segoe UI"/>
                <w:color w:val="666666"/>
                <w:sz w:val="21"/>
                <w:szCs w:val="21"/>
              </w:rPr>
              <w:t>Sciences</w:t>
            </w:r>
            <w:proofErr w:type="spellEnd"/>
            <w:r>
              <w:rPr>
                <w:rFonts w:ascii="Segoe UI" w:hAnsi="Segoe UI" w:cs="Segoe UI"/>
                <w:color w:val="666666"/>
                <w:sz w:val="21"/>
                <w:szCs w:val="21"/>
              </w:rPr>
              <w:t xml:space="preserve"> and </w:t>
            </w:r>
            <w:proofErr w:type="spellStart"/>
            <w:r>
              <w:rPr>
                <w:rFonts w:ascii="Segoe UI" w:hAnsi="Segoe UI" w:cs="Segoe UI"/>
                <w:color w:val="666666"/>
                <w:sz w:val="21"/>
                <w:szCs w:val="21"/>
              </w:rPr>
              <w:t>the</w:t>
            </w:r>
            <w:proofErr w:type="spellEnd"/>
            <w:r>
              <w:rPr>
                <w:rFonts w:ascii="Segoe UI" w:hAnsi="Segoe UI" w:cs="Segoe UI"/>
                <w:color w:val="666666"/>
                <w:sz w:val="21"/>
                <w:szCs w:val="21"/>
              </w:rPr>
              <w:t xml:space="preserve"> </w:t>
            </w:r>
            <w:proofErr w:type="spellStart"/>
            <w:r>
              <w:rPr>
                <w:rFonts w:ascii="Segoe UI" w:hAnsi="Segoe UI" w:cs="Segoe UI"/>
                <w:color w:val="666666"/>
                <w:sz w:val="21"/>
                <w:szCs w:val="21"/>
              </w:rPr>
              <w:t>Director</w:t>
            </w:r>
            <w:proofErr w:type="spellEnd"/>
            <w:r>
              <w:rPr>
                <w:rFonts w:ascii="Segoe UI" w:hAnsi="Segoe UI" w:cs="Segoe UI"/>
                <w:color w:val="666666"/>
                <w:sz w:val="21"/>
                <w:szCs w:val="21"/>
              </w:rPr>
              <w:t xml:space="preserve"> </w:t>
            </w:r>
            <w:proofErr w:type="spellStart"/>
            <w:r>
              <w:rPr>
                <w:rFonts w:ascii="Segoe UI" w:hAnsi="Segoe UI" w:cs="Segoe UI"/>
                <w:color w:val="666666"/>
                <w:sz w:val="21"/>
                <w:szCs w:val="21"/>
              </w:rPr>
              <w:t>of</w:t>
            </w:r>
            <w:proofErr w:type="spellEnd"/>
            <w:r>
              <w:rPr>
                <w:rFonts w:ascii="Segoe UI" w:hAnsi="Segoe UI" w:cs="Segoe UI"/>
                <w:color w:val="666666"/>
                <w:sz w:val="21"/>
                <w:szCs w:val="21"/>
              </w:rPr>
              <w:t xml:space="preserve"> </w:t>
            </w:r>
            <w:proofErr w:type="spellStart"/>
            <w:r>
              <w:rPr>
                <w:rFonts w:ascii="Segoe UI" w:hAnsi="Segoe UI" w:cs="Segoe UI"/>
                <w:color w:val="666666"/>
                <w:sz w:val="21"/>
                <w:szCs w:val="21"/>
              </w:rPr>
              <w:t>the</w:t>
            </w:r>
            <w:proofErr w:type="spellEnd"/>
            <w:r>
              <w:rPr>
                <w:rFonts w:ascii="Segoe UI" w:hAnsi="Segoe UI" w:cs="Segoe UI"/>
                <w:color w:val="666666"/>
                <w:sz w:val="21"/>
                <w:szCs w:val="21"/>
              </w:rPr>
              <w:t xml:space="preserve"> Columbia Center </w:t>
            </w:r>
            <w:proofErr w:type="spellStart"/>
            <w:proofErr w:type="gramStart"/>
            <w:r>
              <w:rPr>
                <w:rFonts w:ascii="Segoe UI" w:hAnsi="Segoe UI" w:cs="Segoe UI"/>
                <w:color w:val="666666"/>
                <w:sz w:val="21"/>
                <w:szCs w:val="21"/>
              </w:rPr>
              <w:t>for</w:t>
            </w:r>
            <w:proofErr w:type="spellEnd"/>
            <w:r>
              <w:rPr>
                <w:rFonts w:ascii="Segoe UI" w:hAnsi="Segoe UI" w:cs="Segoe UI"/>
                <w:color w:val="666666"/>
                <w:sz w:val="21"/>
                <w:szCs w:val="21"/>
              </w:rPr>
              <w:t xml:space="preserve"> ...</w:t>
            </w:r>
            <w:proofErr w:type="gramEnd"/>
          </w:p>
        </w:tc>
      </w:tr>
    </w:tbl>
    <w:p w:rsidR="009F5915" w:rsidRDefault="009F5915" w:rsidP="001517D8">
      <w:bookmarkStart w:id="0" w:name="_GoBack"/>
      <w:bookmarkEnd w:id="0"/>
    </w:p>
    <w:sectPr w:rsidR="009F5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D8"/>
    <w:rsid w:val="001517D8"/>
    <w:rsid w:val="009F59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17D8"/>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517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17D8"/>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51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4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yaging.cm-uj.krakow.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ealthyaging.cm-uj.krakow.pl/" TargetMode="External"/><Relationship Id="rId5" Type="http://schemas.openxmlformats.org/officeDocument/2006/relationships/hyperlink" Target="http://www.healthyaging.cm-uj.krakow.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1652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dc:creator>
  <cp:lastModifiedBy>International</cp:lastModifiedBy>
  <cp:revision>1</cp:revision>
  <dcterms:created xsi:type="dcterms:W3CDTF">2017-07-26T09:03:00Z</dcterms:created>
  <dcterms:modified xsi:type="dcterms:W3CDTF">2017-07-26T09:04:00Z</dcterms:modified>
</cp:coreProperties>
</file>